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A8" w:rsidRDefault="00EC36A8" w:rsidP="00EC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EC36A8">
        <w:rPr>
          <w:rFonts w:ascii="Arial" w:hAnsi="Arial" w:cs="Arial"/>
          <w:b/>
          <w:bCs/>
          <w:color w:val="000000"/>
          <w:sz w:val="36"/>
          <w:szCs w:val="36"/>
        </w:rPr>
        <w:t>SUPERFAST BROADBAND PROVISION</w:t>
      </w: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EC36A8">
        <w:rPr>
          <w:rFonts w:ascii="Arial" w:hAnsi="Arial" w:cs="Arial"/>
          <w:b/>
          <w:bCs/>
          <w:color w:val="000000"/>
          <w:sz w:val="36"/>
          <w:szCs w:val="36"/>
        </w:rPr>
        <w:t>NORFOLK</w:t>
      </w: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EC36A8">
        <w:rPr>
          <w:rFonts w:ascii="Arial" w:hAnsi="Arial" w:cs="Arial"/>
          <w:b/>
          <w:bCs/>
          <w:color w:val="000000"/>
          <w:sz w:val="36"/>
          <w:szCs w:val="36"/>
        </w:rPr>
        <w:t>STATE AID PUBLIC CONSULTATION</w:t>
      </w: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EC36A8">
        <w:rPr>
          <w:rFonts w:ascii="Arial" w:hAnsi="Arial" w:cs="Arial"/>
          <w:b/>
          <w:bCs/>
          <w:color w:val="000000"/>
          <w:sz w:val="36"/>
          <w:szCs w:val="36"/>
        </w:rPr>
        <w:t>JULY 2018</w:t>
      </w: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EC36A8">
        <w:rPr>
          <w:rFonts w:ascii="Arial" w:hAnsi="Arial" w:cs="Arial"/>
          <w:b/>
          <w:bCs/>
          <w:color w:val="000000"/>
          <w:sz w:val="36"/>
          <w:szCs w:val="36"/>
        </w:rPr>
        <w:t>OUTCOME REPORT</w:t>
      </w:r>
    </w:p>
    <w:p w:rsidR="00EC36A8" w:rsidRDefault="00EC36A8" w:rsidP="00EC36A8">
      <w:pPr>
        <w:jc w:val="center"/>
        <w:rPr>
          <w:rFonts w:ascii="Arial" w:hAnsi="Arial" w:cs="Arial"/>
          <w:b/>
          <w:bCs/>
          <w:color w:val="000000"/>
        </w:rPr>
      </w:pPr>
    </w:p>
    <w:p w:rsidR="00EC36A8" w:rsidRDefault="00EC36A8" w:rsidP="00EC36A8">
      <w:pPr>
        <w:jc w:val="center"/>
        <w:rPr>
          <w:rFonts w:ascii="Arial" w:hAnsi="Arial" w:cs="Arial"/>
          <w:b/>
          <w:bCs/>
          <w:color w:val="000000"/>
        </w:rPr>
      </w:pPr>
    </w:p>
    <w:p w:rsidR="00EC36A8" w:rsidRDefault="00EC36A8" w:rsidP="00EC36A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C36A8">
        <w:rPr>
          <w:rFonts w:ascii="Arial" w:hAnsi="Arial" w:cs="Arial"/>
          <w:b/>
          <w:bCs/>
          <w:color w:val="000000"/>
        </w:rPr>
        <w:lastRenderedPageBreak/>
        <w:t>1. Introduction</w:t>
      </w: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36A8" w:rsidRDefault="006F2B8C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EC36A8">
        <w:rPr>
          <w:rFonts w:ascii="Arial" w:hAnsi="Arial" w:cs="Arial"/>
          <w:color w:val="000000"/>
        </w:rPr>
        <w:t>Better Broadband for Norfolk</w:t>
      </w:r>
      <w:r>
        <w:rPr>
          <w:rFonts w:ascii="Arial" w:hAnsi="Arial" w:cs="Arial"/>
          <w:color w:val="000000"/>
        </w:rPr>
        <w:t xml:space="preserve"> Programme</w:t>
      </w:r>
      <w:r w:rsidR="00EC36A8">
        <w:rPr>
          <w:rFonts w:ascii="Arial" w:hAnsi="Arial" w:cs="Arial"/>
          <w:color w:val="000000"/>
        </w:rPr>
        <w:t xml:space="preserve"> is</w:t>
      </w:r>
      <w:r w:rsidR="00EC36A8" w:rsidRPr="00EC36A8">
        <w:rPr>
          <w:rFonts w:ascii="Arial" w:hAnsi="Arial" w:cs="Arial"/>
          <w:color w:val="000000"/>
        </w:rPr>
        <w:t xml:space="preserve"> aiming to maximise the availabi</w:t>
      </w:r>
      <w:r w:rsidR="00EC36A8">
        <w:rPr>
          <w:rFonts w:ascii="Arial" w:hAnsi="Arial" w:cs="Arial"/>
          <w:color w:val="000000"/>
        </w:rPr>
        <w:t>lity of Superfast Broadband (at</w:t>
      </w:r>
      <w:r w:rsidR="00092ABA">
        <w:rPr>
          <w:rFonts w:ascii="Arial" w:hAnsi="Arial" w:cs="Arial"/>
          <w:color w:val="000000"/>
        </w:rPr>
        <w:t xml:space="preserve"> </w:t>
      </w:r>
      <w:r w:rsidR="00EC36A8">
        <w:rPr>
          <w:rFonts w:ascii="Arial" w:hAnsi="Arial" w:cs="Arial"/>
          <w:color w:val="000000"/>
        </w:rPr>
        <w:t>least 30</w:t>
      </w:r>
      <w:r w:rsidR="00EC36A8" w:rsidRPr="00EC36A8">
        <w:rPr>
          <w:rFonts w:ascii="Arial" w:hAnsi="Arial" w:cs="Arial"/>
          <w:color w:val="000000"/>
        </w:rPr>
        <w:t>Mbps) acro</w:t>
      </w:r>
      <w:r w:rsidR="00EC36A8">
        <w:rPr>
          <w:rFonts w:ascii="Arial" w:hAnsi="Arial" w:cs="Arial"/>
          <w:color w:val="000000"/>
        </w:rPr>
        <w:t>ss the county by</w:t>
      </w:r>
      <w:r w:rsidR="00092ABA">
        <w:rPr>
          <w:rFonts w:ascii="Arial" w:hAnsi="Arial" w:cs="Arial"/>
          <w:color w:val="000000"/>
        </w:rPr>
        <w:t xml:space="preserve"> the end of March 2021</w:t>
      </w:r>
      <w:r w:rsidR="009B6F71">
        <w:rPr>
          <w:rFonts w:ascii="Arial" w:hAnsi="Arial" w:cs="Arial"/>
          <w:color w:val="000000"/>
        </w:rPr>
        <w:t>,</w:t>
      </w:r>
      <w:r w:rsidR="00EC36A8" w:rsidRPr="00EC36A8">
        <w:rPr>
          <w:rFonts w:ascii="Arial" w:hAnsi="Arial" w:cs="Arial"/>
          <w:color w:val="000000"/>
        </w:rPr>
        <w:t xml:space="preserve"> subject to the budgetary constraints.</w:t>
      </w: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C36A8">
        <w:rPr>
          <w:rFonts w:ascii="Arial" w:hAnsi="Arial" w:cs="Arial"/>
          <w:b/>
          <w:bCs/>
          <w:color w:val="000000"/>
        </w:rPr>
        <w:t>2. Outcome of the Public Consultation</w:t>
      </w: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36A8">
        <w:rPr>
          <w:rFonts w:ascii="Arial" w:hAnsi="Arial" w:cs="Arial"/>
          <w:color w:val="000000"/>
        </w:rPr>
        <w:t>The Publ</w:t>
      </w:r>
      <w:r w:rsidR="00092ABA">
        <w:rPr>
          <w:rFonts w:ascii="Arial" w:hAnsi="Arial" w:cs="Arial"/>
          <w:color w:val="000000"/>
        </w:rPr>
        <w:t>ic Consultation for the most recent phase of the Better Broadband for Norfolk Programme closed on 5</w:t>
      </w:r>
      <w:r w:rsidR="00092ABA" w:rsidRPr="00092ABA">
        <w:rPr>
          <w:rFonts w:ascii="Arial" w:hAnsi="Arial" w:cs="Arial"/>
          <w:color w:val="000000"/>
          <w:vertAlign w:val="superscript"/>
        </w:rPr>
        <w:t>th</w:t>
      </w:r>
      <w:r w:rsidR="00092ABA">
        <w:rPr>
          <w:rFonts w:ascii="Arial" w:hAnsi="Arial" w:cs="Arial"/>
          <w:color w:val="000000"/>
        </w:rPr>
        <w:t xml:space="preserve"> June 2018</w:t>
      </w:r>
      <w:r w:rsidRPr="00EC36A8">
        <w:rPr>
          <w:rFonts w:ascii="Arial" w:hAnsi="Arial" w:cs="Arial"/>
          <w:color w:val="000000"/>
        </w:rPr>
        <w:t>.</w:t>
      </w: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36A8">
        <w:rPr>
          <w:rFonts w:ascii="Arial" w:hAnsi="Arial" w:cs="Arial"/>
          <w:color w:val="000000"/>
        </w:rPr>
        <w:t>During the Consultation per</w:t>
      </w:r>
      <w:r>
        <w:rPr>
          <w:rFonts w:ascii="Arial" w:hAnsi="Arial" w:cs="Arial"/>
          <w:color w:val="000000"/>
        </w:rPr>
        <w:t>i</w:t>
      </w:r>
      <w:r w:rsidR="006F2B8C">
        <w:rPr>
          <w:rFonts w:ascii="Arial" w:hAnsi="Arial" w:cs="Arial"/>
          <w:color w:val="000000"/>
        </w:rPr>
        <w:t>od the Better Broadband for Norfolk Programme</w:t>
      </w:r>
      <w:r w:rsidR="00092ABA">
        <w:rPr>
          <w:rFonts w:ascii="Arial" w:hAnsi="Arial" w:cs="Arial"/>
          <w:color w:val="000000"/>
        </w:rPr>
        <w:t xml:space="preserve"> contacted</w:t>
      </w:r>
      <w:r w:rsidR="006E29CE">
        <w:rPr>
          <w:rFonts w:ascii="Arial" w:hAnsi="Arial" w:cs="Arial"/>
          <w:color w:val="000000"/>
        </w:rPr>
        <w:t xml:space="preserve"> / was</w:t>
      </w:r>
      <w:r w:rsidR="00092ABA">
        <w:rPr>
          <w:rFonts w:ascii="Arial" w:hAnsi="Arial" w:cs="Arial"/>
          <w:color w:val="000000"/>
        </w:rPr>
        <w:t xml:space="preserve"> contacted by</w:t>
      </w:r>
      <w:r w:rsidR="006F2B8C">
        <w:rPr>
          <w:rFonts w:ascii="Arial" w:hAnsi="Arial" w:cs="Arial"/>
          <w:color w:val="000000"/>
        </w:rPr>
        <w:t>,</w:t>
      </w:r>
      <w:r w:rsidR="00900CC0">
        <w:rPr>
          <w:rFonts w:ascii="Arial" w:hAnsi="Arial" w:cs="Arial"/>
          <w:color w:val="000000"/>
        </w:rPr>
        <w:t xml:space="preserve"> nine suppliers.</w:t>
      </w: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2B8C" w:rsidRDefault="006F2B8C" w:rsidP="00EC36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Six suppliers confirmed no response was intended to Better Broadband for Norfolk’s Open Market Review exercise</w:t>
      </w:r>
    </w:p>
    <w:p w:rsidR="006F2B8C" w:rsidRDefault="006F2B8C" w:rsidP="006F2B8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36A8" w:rsidRPr="00EC36A8" w:rsidRDefault="00900CC0" w:rsidP="00EC36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Supplier A</w:t>
      </w:r>
      <w:r w:rsidR="00EC36A8" w:rsidRPr="00EC36A8">
        <w:rPr>
          <w:rFonts w:ascii="Arial" w:hAnsi="Arial" w:cs="Arial"/>
          <w:color w:val="000000"/>
        </w:rPr>
        <w:t xml:space="preserve"> provided some additional detail on the premises that</w:t>
      </w:r>
      <w:r w:rsidR="009B6F71">
        <w:rPr>
          <w:rFonts w:ascii="Arial" w:hAnsi="Arial" w:cs="Arial"/>
          <w:color w:val="000000"/>
        </w:rPr>
        <w:t xml:space="preserve"> they serve.  This</w:t>
      </w:r>
      <w:r w:rsidR="006F2B8C">
        <w:rPr>
          <w:rFonts w:ascii="Arial" w:hAnsi="Arial" w:cs="Arial"/>
          <w:color w:val="000000"/>
        </w:rPr>
        <w:t xml:space="preserve"> has enabled the Better Broadband for Norfolk Programme</w:t>
      </w:r>
      <w:r w:rsidR="00414658">
        <w:rPr>
          <w:rFonts w:ascii="Arial" w:hAnsi="Arial" w:cs="Arial"/>
          <w:color w:val="000000"/>
        </w:rPr>
        <w:t xml:space="preserve"> to refine the Intervention Area</w:t>
      </w: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36A8" w:rsidRPr="009B6F71" w:rsidRDefault="00900CC0" w:rsidP="009B6F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Supplier B</w:t>
      </w:r>
      <w:r w:rsidR="00EC36A8" w:rsidRPr="00EC36A8">
        <w:rPr>
          <w:rFonts w:ascii="Arial" w:hAnsi="Arial" w:cs="Arial"/>
          <w:color w:val="000000"/>
        </w:rPr>
        <w:t xml:space="preserve"> provided a refresh of their existing</w:t>
      </w:r>
      <w:r w:rsidR="006F2B8C">
        <w:rPr>
          <w:rFonts w:ascii="Arial" w:hAnsi="Arial" w:cs="Arial"/>
          <w:color w:val="000000"/>
        </w:rPr>
        <w:t xml:space="preserve"> coverage since Better Broadband for Norfolk’s previous State aid consultation in 2014</w:t>
      </w:r>
      <w:r w:rsidR="009B6F71">
        <w:rPr>
          <w:rFonts w:ascii="Arial" w:hAnsi="Arial" w:cs="Arial"/>
          <w:color w:val="000000"/>
        </w:rPr>
        <w:t xml:space="preserve">.  It also provided information on planned commercial deployments.  This resulted </w:t>
      </w:r>
      <w:r w:rsidR="00414658">
        <w:rPr>
          <w:rFonts w:ascii="Arial" w:hAnsi="Arial" w:cs="Arial"/>
          <w:color w:val="000000"/>
        </w:rPr>
        <w:t xml:space="preserve">in </w:t>
      </w:r>
      <w:r w:rsidR="009B6F71">
        <w:rPr>
          <w:rFonts w:ascii="Arial" w:hAnsi="Arial" w:cs="Arial"/>
          <w:color w:val="000000"/>
        </w:rPr>
        <w:t>some properties to be classified as BLUE ‘Under Review’.</w:t>
      </w:r>
    </w:p>
    <w:p w:rsidR="00EC36A8" w:rsidRPr="00EC36A8" w:rsidRDefault="00EC36A8" w:rsidP="00EC36A8">
      <w:pPr>
        <w:pStyle w:val="ListParagraph"/>
        <w:rPr>
          <w:rFonts w:ascii="Arial" w:hAnsi="Arial" w:cs="Arial"/>
          <w:color w:val="000000"/>
        </w:rPr>
      </w:pPr>
    </w:p>
    <w:p w:rsidR="00D00221" w:rsidRDefault="00900CC0" w:rsidP="00EC36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Supplier C</w:t>
      </w:r>
      <w:r w:rsidR="00EC36A8" w:rsidRPr="00EC36A8">
        <w:rPr>
          <w:rFonts w:ascii="Arial" w:hAnsi="Arial" w:cs="Arial"/>
          <w:color w:val="000000"/>
        </w:rPr>
        <w:t xml:space="preserve"> </w:t>
      </w:r>
      <w:r w:rsidR="006F2B8C">
        <w:rPr>
          <w:rFonts w:ascii="Arial" w:hAnsi="Arial" w:cs="Arial"/>
          <w:color w:val="000000"/>
        </w:rPr>
        <w:t>approached the Better Broadband for Norfolk programme</w:t>
      </w:r>
      <w:r w:rsidR="00EC36A8" w:rsidRPr="00EC36A8">
        <w:rPr>
          <w:rFonts w:ascii="Arial" w:hAnsi="Arial" w:cs="Arial"/>
          <w:color w:val="000000"/>
        </w:rPr>
        <w:t>.</w:t>
      </w:r>
      <w:r w:rsidR="00EC36A8">
        <w:rPr>
          <w:rFonts w:ascii="Arial" w:hAnsi="Arial" w:cs="Arial"/>
          <w:color w:val="000000"/>
        </w:rPr>
        <w:t xml:space="preserve"> </w:t>
      </w:r>
      <w:r w:rsidR="006F2B8C">
        <w:rPr>
          <w:rFonts w:ascii="Arial" w:hAnsi="Arial" w:cs="Arial"/>
          <w:color w:val="000000"/>
        </w:rPr>
        <w:t xml:space="preserve"> It provided information on its planned commercial deployment within Norfolk.  </w:t>
      </w:r>
      <w:r w:rsidR="009B6F71">
        <w:rPr>
          <w:rFonts w:ascii="Arial" w:hAnsi="Arial" w:cs="Arial"/>
          <w:color w:val="000000"/>
        </w:rPr>
        <w:t xml:space="preserve">This resulted </w:t>
      </w:r>
      <w:r w:rsidR="00414658">
        <w:rPr>
          <w:rFonts w:ascii="Arial" w:hAnsi="Arial" w:cs="Arial"/>
          <w:color w:val="000000"/>
        </w:rPr>
        <w:t xml:space="preserve">in </w:t>
      </w:r>
      <w:r w:rsidR="009B6F71">
        <w:rPr>
          <w:rFonts w:ascii="Arial" w:hAnsi="Arial" w:cs="Arial"/>
          <w:color w:val="000000"/>
        </w:rPr>
        <w:t>some properties to be classified as BLUE ‘Under Review’.</w:t>
      </w:r>
    </w:p>
    <w:p w:rsidR="00D00221" w:rsidRPr="00D00221" w:rsidRDefault="00D00221" w:rsidP="00D00221">
      <w:pPr>
        <w:pStyle w:val="ListParagraph"/>
        <w:rPr>
          <w:rFonts w:ascii="Arial" w:hAnsi="Arial" w:cs="Arial"/>
          <w:color w:val="000000"/>
        </w:rPr>
      </w:pPr>
    </w:p>
    <w:p w:rsidR="00EC36A8" w:rsidRDefault="00EC36A8" w:rsidP="00671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B6F71">
        <w:rPr>
          <w:rFonts w:ascii="Arial" w:hAnsi="Arial" w:cs="Arial"/>
          <w:color w:val="000000"/>
        </w:rPr>
        <w:t xml:space="preserve">Following this process, the intervention area for the project was updated and finalised prior to commencing the procurement. </w:t>
      </w:r>
      <w:r w:rsidR="00671D4B">
        <w:rPr>
          <w:rFonts w:ascii="Arial" w:hAnsi="Arial" w:cs="Arial"/>
          <w:color w:val="000000"/>
        </w:rPr>
        <w:t xml:space="preserve">  </w:t>
      </w:r>
      <w:r w:rsidR="001E427E">
        <w:rPr>
          <w:rFonts w:ascii="Arial" w:hAnsi="Arial" w:cs="Arial"/>
          <w:color w:val="000000"/>
        </w:rPr>
        <w:t>Week commencing 23</w:t>
      </w:r>
      <w:r w:rsidR="001E427E" w:rsidRPr="001E427E">
        <w:rPr>
          <w:rFonts w:ascii="Arial" w:hAnsi="Arial" w:cs="Arial"/>
          <w:color w:val="000000"/>
          <w:vertAlign w:val="superscript"/>
        </w:rPr>
        <w:t>rd</w:t>
      </w:r>
      <w:r w:rsidR="001E427E">
        <w:rPr>
          <w:rFonts w:ascii="Arial" w:hAnsi="Arial" w:cs="Arial"/>
          <w:color w:val="000000"/>
        </w:rPr>
        <w:t xml:space="preserve"> July, t</w:t>
      </w:r>
      <w:r w:rsidRPr="00671D4B">
        <w:rPr>
          <w:rFonts w:ascii="Arial" w:hAnsi="Arial" w:cs="Arial"/>
          <w:color w:val="000000"/>
        </w:rPr>
        <w:t>he final State Aid ma</w:t>
      </w:r>
      <w:r w:rsidR="00D00221" w:rsidRPr="00671D4B">
        <w:rPr>
          <w:rFonts w:ascii="Arial" w:hAnsi="Arial" w:cs="Arial"/>
          <w:color w:val="000000"/>
        </w:rPr>
        <w:t xml:space="preserve">ps </w:t>
      </w:r>
      <w:r w:rsidR="00414658">
        <w:rPr>
          <w:rFonts w:ascii="Arial" w:hAnsi="Arial" w:cs="Arial"/>
          <w:color w:val="000000"/>
        </w:rPr>
        <w:t xml:space="preserve">and other detail </w:t>
      </w:r>
      <w:r w:rsidR="00D00221" w:rsidRPr="00671D4B">
        <w:rPr>
          <w:rFonts w:ascii="Arial" w:hAnsi="Arial" w:cs="Arial"/>
          <w:color w:val="000000"/>
        </w:rPr>
        <w:t xml:space="preserve">for NGA Broadband and Basic </w:t>
      </w:r>
      <w:r w:rsidRPr="00671D4B">
        <w:rPr>
          <w:rFonts w:ascii="Arial" w:hAnsi="Arial" w:cs="Arial"/>
          <w:color w:val="000000"/>
        </w:rPr>
        <w:t>Broadband</w:t>
      </w:r>
      <w:r w:rsidR="00D00221" w:rsidRPr="00671D4B">
        <w:rPr>
          <w:rFonts w:ascii="Arial" w:hAnsi="Arial" w:cs="Arial"/>
          <w:color w:val="000000"/>
        </w:rPr>
        <w:t xml:space="preserve"> </w:t>
      </w:r>
      <w:r w:rsidR="00671D4B">
        <w:rPr>
          <w:rFonts w:ascii="Arial" w:hAnsi="Arial" w:cs="Arial"/>
          <w:color w:val="000000"/>
        </w:rPr>
        <w:t>will be made</w:t>
      </w:r>
      <w:r w:rsidRPr="00671D4B">
        <w:rPr>
          <w:rFonts w:ascii="Arial" w:hAnsi="Arial" w:cs="Arial"/>
          <w:color w:val="000000"/>
        </w:rPr>
        <w:t xml:space="preserve"> available on the project website at</w:t>
      </w:r>
      <w:r w:rsidR="00671D4B">
        <w:rPr>
          <w:rFonts w:ascii="Arial" w:hAnsi="Arial" w:cs="Arial"/>
          <w:color w:val="000000"/>
        </w:rPr>
        <w:t>:</w:t>
      </w:r>
      <w:r w:rsidR="006F2B8C" w:rsidRPr="00671D4B">
        <w:rPr>
          <w:rFonts w:ascii="Arial" w:hAnsi="Arial" w:cs="Arial"/>
          <w:color w:val="000000"/>
        </w:rPr>
        <w:t xml:space="preserve"> </w:t>
      </w:r>
      <w:hyperlink r:id="rId5" w:history="1">
        <w:r w:rsidR="006F2B8C" w:rsidRPr="00671D4B">
          <w:rPr>
            <w:rStyle w:val="Hyperlink"/>
            <w:rFonts w:ascii="Arial" w:hAnsi="Arial" w:cs="Arial"/>
          </w:rPr>
          <w:t>https://www.betterbroadbandnorfolk.co.uk/further-information/</w:t>
        </w:r>
      </w:hyperlink>
    </w:p>
    <w:p w:rsidR="00671D4B" w:rsidRDefault="00671D4B" w:rsidP="00EC36A8">
      <w:pPr>
        <w:rPr>
          <w:rFonts w:ascii="Arial" w:hAnsi="Arial" w:cs="Arial"/>
          <w:b/>
          <w:bCs/>
          <w:color w:val="000000"/>
        </w:rPr>
      </w:pPr>
    </w:p>
    <w:p w:rsidR="00EC36A8" w:rsidRPr="00EC36A8" w:rsidRDefault="00EC36A8" w:rsidP="00EC36A8">
      <w:pPr>
        <w:rPr>
          <w:rFonts w:ascii="Arial" w:hAnsi="Arial" w:cs="Arial"/>
          <w:b/>
          <w:bCs/>
          <w:color w:val="000000"/>
        </w:rPr>
      </w:pPr>
      <w:r w:rsidRPr="00EC36A8">
        <w:rPr>
          <w:rFonts w:ascii="Arial" w:hAnsi="Arial" w:cs="Arial"/>
          <w:b/>
          <w:bCs/>
          <w:color w:val="000000"/>
        </w:rPr>
        <w:t>3. Timescales</w:t>
      </w: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36A8">
        <w:rPr>
          <w:rFonts w:ascii="Arial" w:hAnsi="Arial" w:cs="Arial"/>
          <w:color w:val="000000"/>
        </w:rPr>
        <w:t>The following table summarises the timescales of the next stages of the procurement:</w:t>
      </w: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36A8">
        <w:rPr>
          <w:rFonts w:ascii="Arial" w:hAnsi="Arial" w:cs="Arial"/>
          <w:color w:val="000000"/>
        </w:rPr>
        <w:t>State Aid P</w:t>
      </w:r>
      <w:r w:rsidR="00D00221">
        <w:rPr>
          <w:rFonts w:ascii="Arial" w:hAnsi="Arial" w:cs="Arial"/>
          <w:color w:val="000000"/>
        </w:rPr>
        <w:t>ublic Consultation 3</w:t>
      </w:r>
      <w:r w:rsidR="00D00221" w:rsidRPr="00D00221">
        <w:rPr>
          <w:rFonts w:ascii="Arial" w:hAnsi="Arial" w:cs="Arial"/>
          <w:color w:val="000000"/>
          <w:vertAlign w:val="superscript"/>
        </w:rPr>
        <w:t>rd</w:t>
      </w:r>
      <w:r w:rsidR="00D00221">
        <w:rPr>
          <w:rFonts w:ascii="Arial" w:hAnsi="Arial" w:cs="Arial"/>
          <w:color w:val="000000"/>
        </w:rPr>
        <w:t xml:space="preserve"> April – 5th June 2018</w:t>
      </w: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36A8">
        <w:rPr>
          <w:rFonts w:ascii="Arial" w:hAnsi="Arial" w:cs="Arial"/>
          <w:color w:val="000000"/>
        </w:rPr>
        <w:t xml:space="preserve">Start </w:t>
      </w:r>
      <w:r w:rsidR="00D00221">
        <w:rPr>
          <w:rFonts w:ascii="Arial" w:hAnsi="Arial" w:cs="Arial"/>
          <w:color w:val="000000"/>
        </w:rPr>
        <w:t xml:space="preserve">of Procurement </w:t>
      </w:r>
      <w:r w:rsidR="00900CC0">
        <w:rPr>
          <w:rFonts w:ascii="Arial" w:hAnsi="Arial" w:cs="Arial"/>
          <w:color w:val="000000"/>
        </w:rPr>
        <w:t xml:space="preserve">week commencing </w:t>
      </w:r>
      <w:r w:rsidR="00D00221">
        <w:rPr>
          <w:rFonts w:ascii="Arial" w:hAnsi="Arial" w:cs="Arial"/>
          <w:color w:val="000000"/>
        </w:rPr>
        <w:t>23</w:t>
      </w:r>
      <w:r w:rsidR="00D00221" w:rsidRPr="00D00221">
        <w:rPr>
          <w:rFonts w:ascii="Arial" w:hAnsi="Arial" w:cs="Arial"/>
          <w:color w:val="000000"/>
          <w:vertAlign w:val="superscript"/>
        </w:rPr>
        <w:t>rd</w:t>
      </w:r>
      <w:r w:rsidR="00D00221">
        <w:rPr>
          <w:rFonts w:ascii="Arial" w:hAnsi="Arial" w:cs="Arial"/>
          <w:color w:val="000000"/>
        </w:rPr>
        <w:t xml:space="preserve"> July 2018</w:t>
      </w: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36A8">
        <w:rPr>
          <w:rFonts w:ascii="Arial" w:hAnsi="Arial" w:cs="Arial"/>
          <w:color w:val="000000"/>
        </w:rPr>
        <w:t>State Aid notification (Par</w:t>
      </w:r>
      <w:r w:rsidR="00D00221">
        <w:rPr>
          <w:rFonts w:ascii="Arial" w:hAnsi="Arial" w:cs="Arial"/>
          <w:color w:val="000000"/>
        </w:rPr>
        <w:t>t 2) expected to be submitted to DCMS</w:t>
      </w:r>
      <w:r w:rsidR="00671D4B">
        <w:rPr>
          <w:rFonts w:ascii="Arial" w:hAnsi="Arial" w:cs="Arial"/>
          <w:color w:val="000000"/>
        </w:rPr>
        <w:t>,</w:t>
      </w:r>
      <w:r w:rsidR="00D00221">
        <w:rPr>
          <w:rFonts w:ascii="Arial" w:hAnsi="Arial" w:cs="Arial"/>
          <w:color w:val="000000"/>
        </w:rPr>
        <w:t xml:space="preserve"> </w:t>
      </w:r>
      <w:r w:rsidR="00671D4B">
        <w:rPr>
          <w:rFonts w:ascii="Arial" w:hAnsi="Arial" w:cs="Arial"/>
          <w:color w:val="000000"/>
        </w:rPr>
        <w:t xml:space="preserve">expected </w:t>
      </w:r>
      <w:r w:rsidR="001E427E">
        <w:rPr>
          <w:rFonts w:ascii="Arial" w:hAnsi="Arial" w:cs="Arial"/>
          <w:color w:val="000000"/>
        </w:rPr>
        <w:t>January 2019</w:t>
      </w: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14658" w:rsidRP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36A8">
        <w:rPr>
          <w:rFonts w:ascii="Arial" w:hAnsi="Arial" w:cs="Arial"/>
          <w:color w:val="000000"/>
        </w:rPr>
        <w:t>Award superfast broadband contracts</w:t>
      </w:r>
      <w:r w:rsidR="00671D4B">
        <w:rPr>
          <w:rFonts w:ascii="Arial" w:hAnsi="Arial" w:cs="Arial"/>
          <w:color w:val="000000"/>
        </w:rPr>
        <w:t>,</w:t>
      </w:r>
      <w:r w:rsidR="001E427E">
        <w:rPr>
          <w:rFonts w:ascii="Arial" w:hAnsi="Arial" w:cs="Arial"/>
          <w:color w:val="000000"/>
        </w:rPr>
        <w:t xml:space="preserve"> expected February 2019</w:t>
      </w: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C36A8">
        <w:rPr>
          <w:rFonts w:ascii="Arial" w:hAnsi="Arial" w:cs="Arial"/>
          <w:b/>
          <w:bCs/>
          <w:color w:val="000000"/>
        </w:rPr>
        <w:t>4. Revised State Aid Maps</w:t>
      </w: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36A8" w:rsidRDefault="00900CC0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EC36A8" w:rsidRPr="00EC36A8">
        <w:rPr>
          <w:rFonts w:ascii="Arial" w:hAnsi="Arial" w:cs="Arial"/>
          <w:color w:val="000000"/>
        </w:rPr>
        <w:t xml:space="preserve">he following </w:t>
      </w:r>
      <w:r w:rsidR="00D00221">
        <w:rPr>
          <w:rFonts w:ascii="Arial" w:hAnsi="Arial" w:cs="Arial"/>
          <w:color w:val="000000"/>
        </w:rPr>
        <w:t>criteria have been used by the Better Broadband for Norfolk</w:t>
      </w:r>
      <w:r w:rsidR="00EC36A8">
        <w:rPr>
          <w:rFonts w:ascii="Arial" w:hAnsi="Arial" w:cs="Arial"/>
          <w:color w:val="000000"/>
        </w:rPr>
        <w:t xml:space="preserve"> </w:t>
      </w:r>
      <w:r w:rsidR="00D00221">
        <w:rPr>
          <w:rFonts w:ascii="Arial" w:hAnsi="Arial" w:cs="Arial"/>
          <w:color w:val="000000"/>
        </w:rPr>
        <w:t xml:space="preserve">Programme </w:t>
      </w:r>
      <w:r w:rsidR="00EC36A8">
        <w:rPr>
          <w:rFonts w:ascii="Arial" w:hAnsi="Arial" w:cs="Arial"/>
          <w:color w:val="000000"/>
        </w:rPr>
        <w:t xml:space="preserve">to determine the </w:t>
      </w:r>
      <w:r w:rsidR="00EC36A8" w:rsidRPr="00EC36A8">
        <w:rPr>
          <w:rFonts w:ascii="Arial" w:hAnsi="Arial" w:cs="Arial"/>
          <w:color w:val="000000"/>
        </w:rPr>
        <w:t>classification of areas into Basic Broadband and NGA White/Grey/Black</w:t>
      </w:r>
      <w:r w:rsidR="00D00221">
        <w:rPr>
          <w:rFonts w:ascii="Arial" w:hAnsi="Arial" w:cs="Arial"/>
          <w:color w:val="000000"/>
        </w:rPr>
        <w:t>/Blue</w:t>
      </w:r>
      <w:r w:rsidR="00EC36A8" w:rsidRPr="00EC36A8">
        <w:rPr>
          <w:rFonts w:ascii="Arial" w:hAnsi="Arial" w:cs="Arial"/>
          <w:color w:val="000000"/>
        </w:rPr>
        <w:t xml:space="preserve"> areas respectively.</w:t>
      </w:r>
    </w:p>
    <w:p w:rsidR="00671D4B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36A8">
        <w:rPr>
          <w:rFonts w:ascii="Arial" w:hAnsi="Arial" w:cs="Arial"/>
          <w:color w:val="000000"/>
        </w:rPr>
        <w:lastRenderedPageBreak/>
        <w:t xml:space="preserve">For </w:t>
      </w:r>
      <w:r w:rsidRPr="00414658">
        <w:rPr>
          <w:rFonts w:ascii="Arial" w:hAnsi="Arial" w:cs="Arial"/>
          <w:b/>
          <w:color w:val="000000"/>
        </w:rPr>
        <w:t>basic br</w:t>
      </w:r>
      <w:r w:rsidR="00A322B8" w:rsidRPr="00414658">
        <w:rPr>
          <w:rFonts w:ascii="Arial" w:hAnsi="Arial" w:cs="Arial"/>
          <w:b/>
          <w:color w:val="000000"/>
        </w:rPr>
        <w:t>oadband</w:t>
      </w:r>
      <w:r w:rsidR="00A322B8">
        <w:rPr>
          <w:rFonts w:ascii="Arial" w:hAnsi="Arial" w:cs="Arial"/>
          <w:color w:val="000000"/>
        </w:rPr>
        <w:t xml:space="preserve"> all postcodes are considered GREY, as Better Broadband for Norfolk</w:t>
      </w:r>
      <w:r w:rsidRPr="00EC36A8">
        <w:rPr>
          <w:rFonts w:ascii="Arial" w:hAnsi="Arial" w:cs="Arial"/>
          <w:color w:val="000000"/>
        </w:rPr>
        <w:t xml:space="preserve"> is delivering a Universal Service Commitment to provide access to basic</w:t>
      </w:r>
      <w:r w:rsidR="00A322B8">
        <w:rPr>
          <w:rFonts w:ascii="Arial" w:hAnsi="Arial" w:cs="Arial"/>
          <w:color w:val="000000"/>
        </w:rPr>
        <w:t xml:space="preserve"> </w:t>
      </w:r>
      <w:r w:rsidRPr="00EC36A8">
        <w:rPr>
          <w:rFonts w:ascii="Arial" w:hAnsi="Arial" w:cs="Arial"/>
          <w:color w:val="000000"/>
        </w:rPr>
        <w:t>broadband speeds of at least 2Mbps to all premises in its geograph</w:t>
      </w:r>
      <w:r w:rsidR="00671D4B">
        <w:rPr>
          <w:rFonts w:ascii="Arial" w:hAnsi="Arial" w:cs="Arial"/>
          <w:color w:val="000000"/>
        </w:rPr>
        <w:t xml:space="preserve">ic area  </w:t>
      </w:r>
    </w:p>
    <w:p w:rsidR="00914DEC" w:rsidRDefault="00914DEC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14DEC" w:rsidRDefault="00914DEC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noProof/>
          <w:lang w:eastAsia="en-GB"/>
        </w:rPr>
        <w:drawing>
          <wp:inline distT="0" distB="0" distL="0" distR="0" wp14:anchorId="06BDA204" wp14:editId="33FD2D60">
            <wp:extent cx="5047713" cy="35718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ic_Coverage_Map_for_Gov_BB_Sub_Scheme (00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195" cy="357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D4B" w:rsidRDefault="00671D4B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36A8" w:rsidRDefault="00671D4B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Better Broadband for Norfolk is doing this by using the</w:t>
      </w:r>
      <w:r w:rsidR="00A322B8">
        <w:rPr>
          <w:rFonts w:ascii="Arial" w:hAnsi="Arial" w:cs="Arial"/>
          <w:color w:val="000000"/>
        </w:rPr>
        <w:t xml:space="preserve"> BDUK </w:t>
      </w:r>
      <w:r>
        <w:rPr>
          <w:rFonts w:ascii="Arial" w:hAnsi="Arial" w:cs="Arial"/>
          <w:color w:val="000000"/>
        </w:rPr>
        <w:t>locally administer</w:t>
      </w:r>
      <w:r w:rsidR="00EC36A8" w:rsidRPr="00EC36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‘</w:t>
      </w:r>
      <w:r w:rsidR="00EC36A8" w:rsidRPr="00EC36A8">
        <w:rPr>
          <w:rFonts w:ascii="Arial" w:hAnsi="Arial" w:cs="Arial"/>
          <w:color w:val="000000"/>
        </w:rPr>
        <w:t>Better Broadband S</w:t>
      </w:r>
      <w:r w:rsidR="00EC36A8">
        <w:rPr>
          <w:rFonts w:ascii="Arial" w:hAnsi="Arial" w:cs="Arial"/>
          <w:color w:val="000000"/>
        </w:rPr>
        <w:t>cheme</w:t>
      </w:r>
      <w:r>
        <w:rPr>
          <w:rFonts w:ascii="Arial" w:hAnsi="Arial" w:cs="Arial"/>
          <w:color w:val="000000"/>
        </w:rPr>
        <w:t>’ to provide</w:t>
      </w:r>
      <w:r w:rsidR="00EC36A8">
        <w:rPr>
          <w:rFonts w:ascii="Arial" w:hAnsi="Arial" w:cs="Arial"/>
          <w:color w:val="000000"/>
        </w:rPr>
        <w:t xml:space="preserve"> a subsi</w:t>
      </w:r>
      <w:r w:rsidR="00A322B8">
        <w:rPr>
          <w:rFonts w:ascii="Arial" w:hAnsi="Arial" w:cs="Arial"/>
          <w:color w:val="000000"/>
        </w:rPr>
        <w:t xml:space="preserve">dy to </w:t>
      </w:r>
      <w:r w:rsidR="00EC36A8" w:rsidRPr="00EC36A8">
        <w:rPr>
          <w:rFonts w:ascii="Arial" w:hAnsi="Arial" w:cs="Arial"/>
          <w:color w:val="000000"/>
        </w:rPr>
        <w:t>applicants to connect to better broa</w:t>
      </w:r>
      <w:r>
        <w:rPr>
          <w:rFonts w:ascii="Arial" w:hAnsi="Arial" w:cs="Arial"/>
          <w:color w:val="000000"/>
        </w:rPr>
        <w:t xml:space="preserve">dband.  </w:t>
      </w:r>
      <w:r w:rsidR="00EC36A8">
        <w:rPr>
          <w:rFonts w:ascii="Arial" w:hAnsi="Arial" w:cs="Arial"/>
          <w:color w:val="000000"/>
        </w:rPr>
        <w:t xml:space="preserve">These connections can be </w:t>
      </w:r>
      <w:r w:rsidR="00EC36A8" w:rsidRPr="00EC36A8">
        <w:rPr>
          <w:rFonts w:ascii="Arial" w:hAnsi="Arial" w:cs="Arial"/>
          <w:color w:val="000000"/>
        </w:rPr>
        <w:t xml:space="preserve">made from a range of private sector </w:t>
      </w:r>
      <w:r w:rsidR="00A322B8">
        <w:rPr>
          <w:rFonts w:ascii="Arial" w:hAnsi="Arial" w:cs="Arial"/>
          <w:color w:val="000000"/>
        </w:rPr>
        <w:t xml:space="preserve">satellite, </w:t>
      </w:r>
      <w:r w:rsidR="00EC36A8" w:rsidRPr="00EC36A8">
        <w:rPr>
          <w:rFonts w:ascii="Arial" w:hAnsi="Arial" w:cs="Arial"/>
          <w:color w:val="000000"/>
        </w:rPr>
        <w:t>wireless</w:t>
      </w:r>
      <w:r w:rsidR="00A322B8">
        <w:rPr>
          <w:rFonts w:ascii="Arial" w:hAnsi="Arial" w:cs="Arial"/>
          <w:color w:val="000000"/>
        </w:rPr>
        <w:t xml:space="preserve"> and 4G broadband providers</w:t>
      </w:r>
      <w:r w:rsidR="00EC36A8" w:rsidRPr="00EC36A8">
        <w:rPr>
          <w:rFonts w:ascii="Arial" w:hAnsi="Arial" w:cs="Arial"/>
          <w:color w:val="000000"/>
        </w:rPr>
        <w:t>, applications can be made via the</w:t>
      </w:r>
      <w:r w:rsidR="00A322B8">
        <w:rPr>
          <w:rFonts w:ascii="Arial" w:hAnsi="Arial" w:cs="Arial"/>
          <w:color w:val="000000"/>
        </w:rPr>
        <w:t xml:space="preserve"> Better Broadband for Norfolk website at:  </w:t>
      </w:r>
      <w:hyperlink r:id="rId7" w:history="1">
        <w:r w:rsidR="00A322B8" w:rsidRPr="0050780A">
          <w:rPr>
            <w:rStyle w:val="Hyperlink"/>
            <w:rFonts w:ascii="Arial" w:hAnsi="Arial" w:cs="Arial"/>
          </w:rPr>
          <w:t>https://www.betterbroadbandnorfolk.co.uk/better-broadband-subsidy-scheme/</w:t>
        </w:r>
      </w:hyperlink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36A8">
        <w:rPr>
          <w:rFonts w:ascii="Arial" w:hAnsi="Arial" w:cs="Arial"/>
          <w:color w:val="000000"/>
        </w:rPr>
        <w:t>For NGA</w:t>
      </w:r>
      <w:r w:rsidR="00A322B8">
        <w:rPr>
          <w:rFonts w:ascii="Arial" w:hAnsi="Arial" w:cs="Arial"/>
          <w:color w:val="000000"/>
        </w:rPr>
        <w:t xml:space="preserve"> a classification is awarded to each property:</w:t>
      </w: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22B8" w:rsidRPr="00C70EC9" w:rsidRDefault="00A322B8" w:rsidP="00A322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70EC9">
        <w:rPr>
          <w:rFonts w:ascii="Arial" w:hAnsi="Arial" w:cs="Arial"/>
        </w:rPr>
        <w:t>GREY, if there is only one broadband infrastructure operator providing NGA services (with speeds greater than 30Mbps)</w:t>
      </w:r>
    </w:p>
    <w:p w:rsidR="00A322B8" w:rsidRPr="00C70EC9" w:rsidRDefault="00A322B8" w:rsidP="00A322B8">
      <w:pPr>
        <w:spacing w:after="0" w:line="240" w:lineRule="auto"/>
        <w:rPr>
          <w:rFonts w:ascii="Arial" w:hAnsi="Arial" w:cs="Arial"/>
        </w:rPr>
      </w:pPr>
    </w:p>
    <w:p w:rsidR="00A322B8" w:rsidRPr="00C70EC9" w:rsidRDefault="00A322B8" w:rsidP="00A322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70EC9">
        <w:rPr>
          <w:rFonts w:ascii="Arial" w:hAnsi="Arial" w:cs="Arial"/>
        </w:rPr>
        <w:t>BLACK, if there are at least two broadband infrastructure operators providing NGA services (with speeds greater than 30Mbps)</w:t>
      </w:r>
    </w:p>
    <w:p w:rsidR="00A322B8" w:rsidRPr="00C70EC9" w:rsidRDefault="00A322B8" w:rsidP="00A322B8">
      <w:pPr>
        <w:spacing w:after="0" w:line="240" w:lineRule="auto"/>
        <w:rPr>
          <w:rFonts w:ascii="Arial" w:hAnsi="Arial" w:cs="Arial"/>
        </w:rPr>
      </w:pPr>
    </w:p>
    <w:p w:rsidR="00A322B8" w:rsidRPr="00C70EC9" w:rsidRDefault="00A322B8" w:rsidP="00A322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70EC9">
        <w:rPr>
          <w:rFonts w:ascii="Arial" w:hAnsi="Arial" w:cs="Arial"/>
        </w:rPr>
        <w:t>BLUE - Under Review (BLUE), properties where a supplier has indicated it has planned commercial coverage for NGA broadband</w:t>
      </w:r>
      <w:r w:rsidR="00900CC0">
        <w:rPr>
          <w:rFonts w:ascii="Arial" w:hAnsi="Arial" w:cs="Arial"/>
        </w:rPr>
        <w:t>.  P</w:t>
      </w:r>
      <w:r w:rsidR="00414658">
        <w:rPr>
          <w:rFonts w:ascii="Arial" w:hAnsi="Arial" w:cs="Arial"/>
        </w:rPr>
        <w:t>ro</w:t>
      </w:r>
      <w:r w:rsidR="00671D4B">
        <w:rPr>
          <w:rFonts w:ascii="Arial" w:hAnsi="Arial" w:cs="Arial"/>
        </w:rPr>
        <w:t>p</w:t>
      </w:r>
      <w:r w:rsidR="00414658">
        <w:rPr>
          <w:rFonts w:ascii="Arial" w:hAnsi="Arial" w:cs="Arial"/>
        </w:rPr>
        <w:t>e</w:t>
      </w:r>
      <w:r w:rsidR="00671D4B">
        <w:rPr>
          <w:rFonts w:ascii="Arial" w:hAnsi="Arial" w:cs="Arial"/>
        </w:rPr>
        <w:t>rties that already have access to a speed between 24-30Mbps</w:t>
      </w:r>
      <w:r w:rsidR="00900CC0">
        <w:rPr>
          <w:rFonts w:ascii="Arial" w:hAnsi="Arial" w:cs="Arial"/>
        </w:rPr>
        <w:t xml:space="preserve"> have also been classified as BLUE and account for a significant proportion of BLUE postcodes</w:t>
      </w:r>
    </w:p>
    <w:p w:rsidR="00A322B8" w:rsidRPr="00C70EC9" w:rsidRDefault="00A322B8" w:rsidP="00A322B8">
      <w:pPr>
        <w:spacing w:after="0" w:line="240" w:lineRule="auto"/>
        <w:rPr>
          <w:rFonts w:ascii="Arial" w:hAnsi="Arial" w:cs="Arial"/>
        </w:rPr>
      </w:pPr>
    </w:p>
    <w:p w:rsidR="00A322B8" w:rsidRPr="00C70EC9" w:rsidRDefault="00A322B8" w:rsidP="00A322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70EC9">
        <w:rPr>
          <w:rFonts w:ascii="Arial" w:hAnsi="Arial" w:cs="Arial"/>
        </w:rPr>
        <w:t xml:space="preserve">WHITE, a property does not have access to NGA broadband (30Mbps+) and none is planned via </w:t>
      </w:r>
      <w:r>
        <w:rPr>
          <w:rFonts w:ascii="Arial" w:hAnsi="Arial" w:cs="Arial"/>
        </w:rPr>
        <w:t xml:space="preserve">the </w:t>
      </w:r>
      <w:r w:rsidRPr="00C70EC9">
        <w:rPr>
          <w:rFonts w:ascii="Arial" w:hAnsi="Arial" w:cs="Arial"/>
        </w:rPr>
        <w:t>BBfN rollout</w:t>
      </w:r>
    </w:p>
    <w:p w:rsidR="00914DEC" w:rsidRDefault="00914DEC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71D4B" w:rsidRPr="00EC36A8" w:rsidRDefault="00671D4B" w:rsidP="00671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Better Broadband for Norfolk</w:t>
      </w:r>
      <w:r w:rsidRPr="00EC36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Programme </w:t>
      </w:r>
      <w:r w:rsidRPr="00EC36A8">
        <w:rPr>
          <w:rFonts w:ascii="Arial" w:hAnsi="Arial" w:cs="Arial"/>
          <w:color w:val="000000"/>
        </w:rPr>
        <w:t>sought premise level data from the market. Th</w:t>
      </w:r>
      <w:r>
        <w:rPr>
          <w:rFonts w:ascii="Arial" w:hAnsi="Arial" w:cs="Arial"/>
          <w:color w:val="000000"/>
        </w:rPr>
        <w:t xml:space="preserve">is has been received in some </w:t>
      </w:r>
      <w:r w:rsidRPr="00EC36A8">
        <w:rPr>
          <w:rFonts w:ascii="Arial" w:hAnsi="Arial" w:cs="Arial"/>
          <w:color w:val="000000"/>
        </w:rPr>
        <w:t>cases but in the absence of consistent premise level data fr</w:t>
      </w:r>
      <w:r>
        <w:rPr>
          <w:rFonts w:ascii="Arial" w:hAnsi="Arial" w:cs="Arial"/>
          <w:color w:val="000000"/>
        </w:rPr>
        <w:t>om all broadband infrastructure operators, Better Broadband for Norfolk has mapped areas as White, G</w:t>
      </w:r>
      <w:r w:rsidRPr="00EC36A8"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</w:rPr>
        <w:t xml:space="preserve">y, Black or Blue at a postcode level, </w:t>
      </w:r>
      <w:r w:rsidRPr="00EC36A8">
        <w:rPr>
          <w:rFonts w:ascii="Arial" w:hAnsi="Arial" w:cs="Arial"/>
          <w:color w:val="000000"/>
        </w:rPr>
        <w:t>using the following criteria:</w:t>
      </w:r>
    </w:p>
    <w:p w:rsidR="00414658" w:rsidRDefault="0041465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22B8" w:rsidRDefault="00A322B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Each postcode is allocated a classification based on </w:t>
      </w:r>
    </w:p>
    <w:p w:rsidR="00A322B8" w:rsidRDefault="00A322B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22B8" w:rsidRPr="00A322B8" w:rsidRDefault="00A322B8" w:rsidP="00A322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70EC9">
        <w:rPr>
          <w:rFonts w:ascii="Arial" w:hAnsi="Arial" w:cs="Arial"/>
        </w:rPr>
        <w:t>GREY, if there is only one broadband infrastructure operator providing NGA services (with speeds greater than 30Mbps)</w:t>
      </w:r>
      <w:r>
        <w:rPr>
          <w:rFonts w:ascii="Arial" w:hAnsi="Arial" w:cs="Arial"/>
        </w:rPr>
        <w:t xml:space="preserve"> for every property in that postcode area</w:t>
      </w:r>
    </w:p>
    <w:p w:rsidR="00A322B8" w:rsidRPr="00C70EC9" w:rsidRDefault="00A322B8" w:rsidP="00A322B8">
      <w:pPr>
        <w:spacing w:after="0" w:line="240" w:lineRule="auto"/>
        <w:rPr>
          <w:rFonts w:ascii="Arial" w:hAnsi="Arial" w:cs="Arial"/>
        </w:rPr>
      </w:pPr>
    </w:p>
    <w:p w:rsidR="00A322B8" w:rsidRPr="00C70EC9" w:rsidRDefault="00A322B8" w:rsidP="00A322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70EC9">
        <w:rPr>
          <w:rFonts w:ascii="Arial" w:hAnsi="Arial" w:cs="Arial"/>
        </w:rPr>
        <w:t>BLACK, if there are at least two broadband infrastructure operators providing NGA services (with speeds greater than 30Mbps)</w:t>
      </w:r>
      <w:r>
        <w:rPr>
          <w:rFonts w:ascii="Arial" w:hAnsi="Arial" w:cs="Arial"/>
        </w:rPr>
        <w:t xml:space="preserve"> for every property in that postcode area</w:t>
      </w:r>
    </w:p>
    <w:p w:rsidR="00A322B8" w:rsidRPr="00C70EC9" w:rsidRDefault="00A322B8" w:rsidP="00A322B8">
      <w:pPr>
        <w:spacing w:after="0" w:line="240" w:lineRule="auto"/>
        <w:rPr>
          <w:rFonts w:ascii="Arial" w:hAnsi="Arial" w:cs="Arial"/>
        </w:rPr>
      </w:pPr>
    </w:p>
    <w:p w:rsidR="00A322B8" w:rsidRPr="00C70EC9" w:rsidRDefault="00A322B8" w:rsidP="00A322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70EC9">
        <w:rPr>
          <w:rFonts w:ascii="Arial" w:hAnsi="Arial" w:cs="Arial"/>
        </w:rPr>
        <w:t>BLUE - Under Review (BLUE), properties where a supplier has indicated it has planned commercial coverage for NGA broadband</w:t>
      </w:r>
      <w:r w:rsidR="00900CC0">
        <w:rPr>
          <w:rFonts w:ascii="Arial" w:hAnsi="Arial" w:cs="Arial"/>
        </w:rPr>
        <w:t xml:space="preserve"> or already have access to a download speed of 24-30 Mbps</w:t>
      </w:r>
      <w:r w:rsidR="0028331B">
        <w:rPr>
          <w:rFonts w:ascii="Arial" w:hAnsi="Arial" w:cs="Arial"/>
        </w:rPr>
        <w:t>.  This applies even if only one property within the postcode area is BLUE</w:t>
      </w:r>
    </w:p>
    <w:p w:rsidR="00A322B8" w:rsidRPr="00C70EC9" w:rsidRDefault="00A322B8" w:rsidP="00A322B8">
      <w:pPr>
        <w:spacing w:after="0" w:line="240" w:lineRule="auto"/>
        <w:rPr>
          <w:rFonts w:ascii="Arial" w:hAnsi="Arial" w:cs="Arial"/>
        </w:rPr>
      </w:pPr>
    </w:p>
    <w:p w:rsidR="0028331B" w:rsidRPr="00C70EC9" w:rsidRDefault="00A322B8" w:rsidP="002833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70EC9">
        <w:rPr>
          <w:rFonts w:ascii="Arial" w:hAnsi="Arial" w:cs="Arial"/>
        </w:rPr>
        <w:t xml:space="preserve">WHITE, a property does not have access to NGA broadband (30Mbps+) and none is planned via </w:t>
      </w:r>
      <w:r>
        <w:rPr>
          <w:rFonts w:ascii="Arial" w:hAnsi="Arial" w:cs="Arial"/>
        </w:rPr>
        <w:t xml:space="preserve">the </w:t>
      </w:r>
      <w:r w:rsidRPr="00C70EC9">
        <w:rPr>
          <w:rFonts w:ascii="Arial" w:hAnsi="Arial" w:cs="Arial"/>
        </w:rPr>
        <w:t>BBfN rollout</w:t>
      </w:r>
      <w:r w:rsidR="0028331B">
        <w:rPr>
          <w:rFonts w:ascii="Arial" w:hAnsi="Arial" w:cs="Arial"/>
        </w:rPr>
        <w:t>.  This applies even if only one property within the postcode area is WHITE and there are no BLUE premises within the postcode area</w:t>
      </w:r>
    </w:p>
    <w:p w:rsidR="00A322B8" w:rsidRDefault="00A322B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14DEC" w:rsidRDefault="00914DEC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noProof/>
          <w:lang w:eastAsia="en-GB"/>
        </w:rPr>
        <w:drawing>
          <wp:inline distT="0" distB="0" distL="0" distR="0" wp14:anchorId="7A55DFAF" wp14:editId="4B7332BC">
            <wp:extent cx="5791200" cy="40979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nal_July_2018 SA map - max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713" cy="411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37E" w:rsidRDefault="0028331B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BLUE </w:t>
      </w:r>
      <w:r w:rsidR="00EC36A8">
        <w:rPr>
          <w:rFonts w:ascii="Arial" w:hAnsi="Arial" w:cs="Arial"/>
          <w:color w:val="000000"/>
        </w:rPr>
        <w:t xml:space="preserve">“under review” areas </w:t>
      </w:r>
      <w:r w:rsidR="00EC36A8" w:rsidRPr="00EC36A8">
        <w:rPr>
          <w:rFonts w:ascii="Arial" w:hAnsi="Arial" w:cs="Arial"/>
          <w:color w:val="000000"/>
        </w:rPr>
        <w:t>(coloured blue on the map). These areas contain premises where it has not been poss</w:t>
      </w:r>
      <w:r w:rsidR="00EC36A8">
        <w:rPr>
          <w:rFonts w:ascii="Arial" w:hAnsi="Arial" w:cs="Arial"/>
          <w:color w:val="000000"/>
        </w:rPr>
        <w:t xml:space="preserve">ible to </w:t>
      </w:r>
      <w:r w:rsidR="00EC36A8" w:rsidRPr="00EC36A8">
        <w:rPr>
          <w:rFonts w:ascii="Arial" w:hAnsi="Arial" w:cs="Arial"/>
          <w:color w:val="000000"/>
        </w:rPr>
        <w:t>confirm their existing or planned coverage for NGA broad</w:t>
      </w:r>
      <w:r w:rsidR="00EC36A8">
        <w:rPr>
          <w:rFonts w:ascii="Arial" w:hAnsi="Arial" w:cs="Arial"/>
          <w:color w:val="000000"/>
        </w:rPr>
        <w:t>b</w:t>
      </w:r>
      <w:r w:rsidR="001E427E">
        <w:rPr>
          <w:rFonts w:ascii="Arial" w:hAnsi="Arial" w:cs="Arial"/>
          <w:color w:val="000000"/>
        </w:rPr>
        <w:t>and (i.e. mapped as NGA grey).</w:t>
      </w:r>
    </w:p>
    <w:p w:rsidR="00B7137E" w:rsidRDefault="00B7137E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These </w:t>
      </w:r>
      <w:r w:rsidRPr="00EC36A8">
        <w:rPr>
          <w:rFonts w:ascii="Arial" w:hAnsi="Arial" w:cs="Arial"/>
          <w:color w:val="000000"/>
        </w:rPr>
        <w:t>premises have been reported through the OMR as being ‘</w:t>
      </w:r>
      <w:r>
        <w:rPr>
          <w:rFonts w:ascii="Arial" w:hAnsi="Arial" w:cs="Arial"/>
          <w:color w:val="000000"/>
        </w:rPr>
        <w:t xml:space="preserve">at risk’ and will be subject to </w:t>
      </w:r>
      <w:r w:rsidRPr="00EC36A8">
        <w:rPr>
          <w:rFonts w:ascii="Arial" w:hAnsi="Arial" w:cs="Arial"/>
          <w:color w:val="000000"/>
        </w:rPr>
        <w:t>continued monitoring and verification of operator plans within the 3</w:t>
      </w:r>
      <w:r w:rsidR="0028331B">
        <w:rPr>
          <w:rFonts w:ascii="Arial" w:hAnsi="Arial" w:cs="Arial"/>
          <w:color w:val="000000"/>
        </w:rPr>
        <w:t xml:space="preserve"> year period by Better Broadband for Norfolk</w:t>
      </w:r>
      <w:r w:rsidRPr="00EC36A8">
        <w:rPr>
          <w:rFonts w:ascii="Arial" w:hAnsi="Arial" w:cs="Arial"/>
          <w:color w:val="000000"/>
        </w:rPr>
        <w:t>. In the event that these commercial plans fall away or</w:t>
      </w:r>
      <w:r w:rsidR="00B7137E">
        <w:rPr>
          <w:rFonts w:ascii="Arial" w:hAnsi="Arial" w:cs="Arial"/>
          <w:color w:val="000000"/>
        </w:rPr>
        <w:t xml:space="preserve"> properties are found </w:t>
      </w:r>
      <w:r w:rsidR="00900CC0">
        <w:rPr>
          <w:rFonts w:ascii="Arial" w:hAnsi="Arial" w:cs="Arial"/>
          <w:color w:val="000000"/>
        </w:rPr>
        <w:t xml:space="preserve">not </w:t>
      </w:r>
      <w:r w:rsidR="00B7137E">
        <w:rPr>
          <w:rFonts w:ascii="Arial" w:hAnsi="Arial" w:cs="Arial"/>
          <w:color w:val="000000"/>
        </w:rPr>
        <w:t xml:space="preserve">to be </w:t>
      </w:r>
      <w:r w:rsidRPr="00EC36A8">
        <w:rPr>
          <w:rFonts w:ascii="Arial" w:hAnsi="Arial" w:cs="Arial"/>
          <w:color w:val="000000"/>
        </w:rPr>
        <w:t>served, these pre</w:t>
      </w:r>
      <w:r w:rsidR="00B7137E">
        <w:rPr>
          <w:rFonts w:ascii="Arial" w:hAnsi="Arial" w:cs="Arial"/>
          <w:color w:val="000000"/>
        </w:rPr>
        <w:t>mises will be mapped as NGA WHITE</w:t>
      </w:r>
      <w:r>
        <w:rPr>
          <w:rFonts w:ascii="Arial" w:hAnsi="Arial" w:cs="Arial"/>
          <w:color w:val="000000"/>
        </w:rPr>
        <w:t xml:space="preserve"> and form part of the proposed </w:t>
      </w:r>
      <w:r w:rsidRPr="00EC36A8">
        <w:rPr>
          <w:rFonts w:ascii="Arial" w:hAnsi="Arial" w:cs="Arial"/>
          <w:color w:val="000000"/>
        </w:rPr>
        <w:t>intervention area and eligible for in</w:t>
      </w:r>
      <w:r w:rsidR="0028331B">
        <w:rPr>
          <w:rFonts w:ascii="Arial" w:hAnsi="Arial" w:cs="Arial"/>
          <w:color w:val="000000"/>
        </w:rPr>
        <w:t>tervention via this aid measure</w:t>
      </w: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36A8">
        <w:rPr>
          <w:rFonts w:ascii="Arial" w:hAnsi="Arial" w:cs="Arial"/>
          <w:color w:val="000000"/>
        </w:rPr>
        <w:t>.</w:t>
      </w:r>
    </w:p>
    <w:p w:rsidR="00414658" w:rsidRDefault="0041465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14658" w:rsidRPr="00EC36A8" w:rsidRDefault="0041465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36A8">
        <w:rPr>
          <w:rFonts w:ascii="Arial" w:hAnsi="Arial" w:cs="Arial"/>
          <w:color w:val="000000"/>
        </w:rPr>
        <w:lastRenderedPageBreak/>
        <w:t xml:space="preserve">The following table </w:t>
      </w:r>
      <w:r w:rsidR="00414658">
        <w:rPr>
          <w:rFonts w:ascii="Arial" w:hAnsi="Arial" w:cs="Arial"/>
          <w:color w:val="000000"/>
        </w:rPr>
        <w:t>summarises the outcome of the State aid consultation in terms of BLUE</w:t>
      </w:r>
      <w:r w:rsidRPr="00EC36A8">
        <w:rPr>
          <w:rFonts w:ascii="Arial" w:hAnsi="Arial" w:cs="Arial"/>
          <w:color w:val="000000"/>
        </w:rPr>
        <w:t>,</w:t>
      </w:r>
    </w:p>
    <w:p w:rsidR="009B6F71" w:rsidRDefault="0041465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‘Under Review’ WHITE, GREY and BLACK</w:t>
      </w:r>
      <w:r w:rsidR="00EC36A8" w:rsidRPr="00EC36A8">
        <w:rPr>
          <w:rFonts w:ascii="Arial" w:hAnsi="Arial" w:cs="Arial"/>
          <w:color w:val="000000"/>
        </w:rPr>
        <w:t xml:space="preserve"> postcodes / premises for Superfast Broadband at 30Mbps:</w:t>
      </w:r>
    </w:p>
    <w:p w:rsidR="00414658" w:rsidRDefault="0041465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6621" w:type="dxa"/>
        <w:tblLook w:val="04A0" w:firstRow="1" w:lastRow="0" w:firstColumn="1" w:lastColumn="0" w:noHBand="0" w:noVBand="1"/>
      </w:tblPr>
      <w:tblGrid>
        <w:gridCol w:w="1055"/>
        <w:gridCol w:w="1055"/>
        <w:gridCol w:w="942"/>
        <w:gridCol w:w="942"/>
        <w:gridCol w:w="838"/>
        <w:gridCol w:w="831"/>
        <w:gridCol w:w="958"/>
      </w:tblGrid>
      <w:tr w:rsidR="009B6F71" w:rsidRPr="009B6F71" w:rsidTr="009B6F71">
        <w:trPr>
          <w:trHeight w:val="600"/>
        </w:trPr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Postcode status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Postcode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Black THP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Grey THP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White THP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BLUE THP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THP</w:t>
            </w:r>
          </w:p>
        </w:tc>
      </w:tr>
      <w:tr w:rsidR="009B6F71" w:rsidRPr="009B6F71" w:rsidTr="009B6F71">
        <w:trPr>
          <w:trHeight w:val="600"/>
        </w:trPr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Black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3,644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82,443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82,443</w:t>
            </w:r>
          </w:p>
        </w:tc>
      </w:tr>
      <w:tr w:rsidR="009B6F71" w:rsidRPr="009B6F71" w:rsidTr="009B6F71">
        <w:trPr>
          <w:trHeight w:val="600"/>
        </w:trPr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Grey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15,440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19,568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236,376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255,944</w:t>
            </w:r>
          </w:p>
        </w:tc>
      </w:tr>
      <w:tr w:rsidR="009B6F71" w:rsidRPr="009B6F71" w:rsidTr="009B6F71">
        <w:trPr>
          <w:trHeight w:val="300"/>
        </w:trPr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White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3,627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14,600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19,510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34,110</w:t>
            </w:r>
          </w:p>
        </w:tc>
      </w:tr>
      <w:tr w:rsidR="009B6F71" w:rsidRPr="009B6F71" w:rsidTr="009B6F71">
        <w:trPr>
          <w:trHeight w:val="330"/>
        </w:trPr>
        <w:tc>
          <w:tcPr>
            <w:tcW w:w="1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BLUE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4,450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67,352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8,605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21,447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97,404</w:t>
            </w:r>
          </w:p>
        </w:tc>
      </w:tr>
      <w:tr w:rsidR="009B6F71" w:rsidRPr="009B6F71" w:rsidTr="009B6F71">
        <w:trPr>
          <w:trHeight w:val="315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27,161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102,011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318,328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28,115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21,447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F71" w:rsidRPr="009B6F71" w:rsidRDefault="009B6F71" w:rsidP="009B6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B6F7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469,901</w:t>
            </w:r>
          </w:p>
        </w:tc>
      </w:tr>
    </w:tbl>
    <w:p w:rsidR="0028331B" w:rsidRDefault="0028331B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8331B" w:rsidRDefault="00082E67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28331B">
        <w:rPr>
          <w:rFonts w:ascii="Arial" w:hAnsi="Arial" w:cs="Arial"/>
          <w:color w:val="000000"/>
        </w:rPr>
        <w:t>or contract 3, Better Broadband for Norfolk</w:t>
      </w:r>
      <w:r w:rsidR="00EC36A8" w:rsidRPr="00EC36A8">
        <w:rPr>
          <w:rFonts w:ascii="Arial" w:hAnsi="Arial" w:cs="Arial"/>
          <w:color w:val="000000"/>
        </w:rPr>
        <w:t xml:space="preserve"> intend</w:t>
      </w:r>
      <w:r>
        <w:rPr>
          <w:rFonts w:ascii="Arial" w:hAnsi="Arial" w:cs="Arial"/>
          <w:color w:val="000000"/>
        </w:rPr>
        <w:t>s to procure coverage to target</w:t>
      </w:r>
      <w:r w:rsidR="00EC36A8" w:rsidRPr="00EC36A8">
        <w:rPr>
          <w:rFonts w:ascii="Arial" w:hAnsi="Arial" w:cs="Arial"/>
          <w:color w:val="000000"/>
        </w:rPr>
        <w:t xml:space="preserve"> </w:t>
      </w:r>
      <w:r w:rsidR="00B7137E">
        <w:rPr>
          <w:rFonts w:ascii="Arial" w:hAnsi="Arial" w:cs="Arial"/>
          <w:color w:val="000000"/>
        </w:rPr>
        <w:t>‘WHITE</w:t>
      </w:r>
      <w:r w:rsidR="00EC36A8" w:rsidRPr="00EC36A8">
        <w:rPr>
          <w:rFonts w:ascii="Arial" w:hAnsi="Arial" w:cs="Arial"/>
          <w:color w:val="000000"/>
        </w:rPr>
        <w:t xml:space="preserve"> NGA’</w:t>
      </w:r>
      <w:r>
        <w:rPr>
          <w:rFonts w:ascii="Arial" w:hAnsi="Arial" w:cs="Arial"/>
          <w:color w:val="000000"/>
        </w:rPr>
        <w:t xml:space="preserve"> premises</w:t>
      </w:r>
      <w:r w:rsidR="00EC36A8" w:rsidRPr="00EC36A8">
        <w:rPr>
          <w:rFonts w:ascii="Arial" w:hAnsi="Arial" w:cs="Arial"/>
          <w:color w:val="000000"/>
        </w:rPr>
        <w:t xml:space="preserve"> by con</w:t>
      </w:r>
      <w:r w:rsidR="00EC36A8">
        <w:rPr>
          <w:rFonts w:ascii="Arial" w:hAnsi="Arial" w:cs="Arial"/>
          <w:color w:val="000000"/>
        </w:rPr>
        <w:t xml:space="preserve">ducting a new procurement under the </w:t>
      </w:r>
      <w:r w:rsidR="00EC36A8" w:rsidRPr="00EC36A8">
        <w:rPr>
          <w:rFonts w:ascii="Arial" w:hAnsi="Arial" w:cs="Arial"/>
          <w:color w:val="000000"/>
        </w:rPr>
        <w:t xml:space="preserve">2016 NBS (and in accordance with the Public </w:t>
      </w:r>
      <w:r w:rsidR="00EC36A8">
        <w:rPr>
          <w:rFonts w:ascii="Arial" w:hAnsi="Arial" w:cs="Arial"/>
          <w:color w:val="000000"/>
        </w:rPr>
        <w:t xml:space="preserve">Contracts Regulations 2015).  </w:t>
      </w:r>
      <w:r w:rsidR="00EC36A8" w:rsidRPr="00EC36A8">
        <w:rPr>
          <w:rFonts w:ascii="Arial" w:hAnsi="Arial" w:cs="Arial"/>
          <w:color w:val="000000"/>
        </w:rPr>
        <w:t>As noted above, if commercial</w:t>
      </w:r>
      <w:r>
        <w:rPr>
          <w:rFonts w:ascii="Arial" w:hAnsi="Arial" w:cs="Arial"/>
          <w:color w:val="000000"/>
        </w:rPr>
        <w:t xml:space="preserve"> plans do not materialize for</w:t>
      </w:r>
      <w:r w:rsidR="00EC36A8" w:rsidRPr="00EC36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“under review” BLUE properties</w:t>
      </w:r>
      <w:r w:rsidR="00EC36A8">
        <w:rPr>
          <w:rFonts w:ascii="Arial" w:hAnsi="Arial" w:cs="Arial"/>
          <w:color w:val="000000"/>
        </w:rPr>
        <w:t xml:space="preserve"> then these </w:t>
      </w:r>
      <w:r w:rsidR="00EC36A8" w:rsidRPr="00EC36A8">
        <w:rPr>
          <w:rFonts w:ascii="Arial" w:hAnsi="Arial" w:cs="Arial"/>
          <w:color w:val="000000"/>
        </w:rPr>
        <w:t>will be considered as eligible for intervention and c</w:t>
      </w:r>
      <w:r w:rsidR="00914DEC">
        <w:rPr>
          <w:rFonts w:ascii="Arial" w:hAnsi="Arial" w:cs="Arial"/>
          <w:color w:val="000000"/>
        </w:rPr>
        <w:t>onsidered as ‘WHITE</w:t>
      </w:r>
      <w:r>
        <w:rPr>
          <w:rFonts w:ascii="Arial" w:hAnsi="Arial" w:cs="Arial"/>
          <w:color w:val="000000"/>
        </w:rPr>
        <w:t xml:space="preserve"> NGA’ premises</w:t>
      </w:r>
      <w:r w:rsidR="00EC36A8">
        <w:rPr>
          <w:rFonts w:ascii="Arial" w:hAnsi="Arial" w:cs="Arial"/>
          <w:color w:val="000000"/>
        </w:rPr>
        <w:t xml:space="preserve">. </w:t>
      </w:r>
    </w:p>
    <w:p w:rsidR="0028331B" w:rsidRDefault="0028331B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36A8" w:rsidRPr="00EC36A8" w:rsidRDefault="0028331B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Better Broadband for Norfolk</w:t>
      </w:r>
      <w:r w:rsidR="00EC36A8" w:rsidRPr="00EC36A8">
        <w:rPr>
          <w:rFonts w:ascii="Arial" w:hAnsi="Arial" w:cs="Arial"/>
          <w:color w:val="000000"/>
        </w:rPr>
        <w:t xml:space="preserve"> intend to make coverage information avai</w:t>
      </w:r>
      <w:r w:rsidR="00EC36A8">
        <w:rPr>
          <w:rFonts w:ascii="Arial" w:hAnsi="Arial" w:cs="Arial"/>
          <w:color w:val="000000"/>
        </w:rPr>
        <w:t xml:space="preserve">lable at a </w:t>
      </w:r>
      <w:r>
        <w:rPr>
          <w:rFonts w:ascii="Arial" w:hAnsi="Arial" w:cs="Arial"/>
          <w:color w:val="000000"/>
        </w:rPr>
        <w:t>WHITE / BLUE premise level</w:t>
      </w:r>
      <w:r w:rsidR="00EC36A8">
        <w:rPr>
          <w:rFonts w:ascii="Arial" w:hAnsi="Arial" w:cs="Arial"/>
          <w:color w:val="000000"/>
        </w:rPr>
        <w:t xml:space="preserve"> to ensure that bids can target </w:t>
      </w:r>
      <w:r w:rsidR="00EC36A8" w:rsidRPr="00EC36A8">
        <w:rPr>
          <w:rFonts w:ascii="Arial" w:hAnsi="Arial" w:cs="Arial"/>
          <w:color w:val="000000"/>
        </w:rPr>
        <w:t>those premises without NGA broadband coverage efficiently. Thi</w:t>
      </w:r>
      <w:r w:rsidR="00EC36A8">
        <w:rPr>
          <w:rFonts w:ascii="Arial" w:hAnsi="Arial" w:cs="Arial"/>
          <w:color w:val="000000"/>
        </w:rPr>
        <w:t xml:space="preserve">s will include information at a </w:t>
      </w:r>
      <w:r w:rsidR="00EC36A8" w:rsidRPr="00EC36A8">
        <w:rPr>
          <w:rFonts w:ascii="Arial" w:hAnsi="Arial" w:cs="Arial"/>
          <w:color w:val="000000"/>
        </w:rPr>
        <w:t>premise level received in response to this consultation.</w:t>
      </w: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31B" w:rsidRDefault="00914DEC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Better B</w:t>
      </w:r>
      <w:r w:rsidR="0028331B">
        <w:rPr>
          <w:rFonts w:ascii="Arial" w:hAnsi="Arial" w:cs="Arial"/>
          <w:color w:val="000000"/>
        </w:rPr>
        <w:t>roadband for Norfolk</w:t>
      </w:r>
      <w:r w:rsidR="00EC36A8">
        <w:rPr>
          <w:rFonts w:ascii="Arial" w:hAnsi="Arial" w:cs="Arial"/>
          <w:color w:val="000000"/>
        </w:rPr>
        <w:t xml:space="preserve"> intention is to </w:t>
      </w:r>
      <w:r w:rsidR="0028331B">
        <w:rPr>
          <w:rFonts w:ascii="Arial" w:hAnsi="Arial" w:cs="Arial"/>
          <w:color w:val="000000"/>
        </w:rPr>
        <w:t xml:space="preserve">provide </w:t>
      </w:r>
      <w:r w:rsidR="00EC36A8" w:rsidRPr="00EC36A8">
        <w:rPr>
          <w:rFonts w:ascii="Arial" w:hAnsi="Arial" w:cs="Arial"/>
          <w:color w:val="000000"/>
        </w:rPr>
        <w:t>at least a doubling of</w:t>
      </w:r>
      <w:r w:rsidR="00EC36A8">
        <w:rPr>
          <w:rFonts w:ascii="Arial" w:hAnsi="Arial" w:cs="Arial"/>
          <w:color w:val="000000"/>
        </w:rPr>
        <w:t xml:space="preserve"> speeds, in accordance with the </w:t>
      </w:r>
      <w:r w:rsidR="00EC36A8" w:rsidRPr="00EC36A8">
        <w:rPr>
          <w:rFonts w:ascii="Arial" w:hAnsi="Arial" w:cs="Arial"/>
          <w:color w:val="000000"/>
        </w:rPr>
        <w:t xml:space="preserve">requirements of the 2016 NBS. </w:t>
      </w:r>
    </w:p>
    <w:p w:rsidR="00914DEC" w:rsidRDefault="00914DEC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36A8" w:rsidRPr="00EC36A8" w:rsidRDefault="0028331B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Better Broadband for Norfolk</w:t>
      </w:r>
      <w:r w:rsidR="00EC36A8" w:rsidRPr="00EC36A8">
        <w:rPr>
          <w:rFonts w:ascii="Arial" w:hAnsi="Arial" w:cs="Arial"/>
          <w:color w:val="000000"/>
        </w:rPr>
        <w:t xml:space="preserve"> </w:t>
      </w:r>
      <w:r w:rsidR="00EC36A8">
        <w:rPr>
          <w:rFonts w:ascii="Arial" w:hAnsi="Arial" w:cs="Arial"/>
          <w:color w:val="000000"/>
        </w:rPr>
        <w:t xml:space="preserve">will focus on premises that are </w:t>
      </w:r>
      <w:r w:rsidR="00EC36A8" w:rsidRPr="00EC36A8">
        <w:rPr>
          <w:rFonts w:ascii="Arial" w:hAnsi="Arial" w:cs="Arial"/>
          <w:color w:val="000000"/>
        </w:rPr>
        <w:t>less than 24Mbps which have not benefited from NGA upl</w:t>
      </w:r>
      <w:r w:rsidR="00EC36A8">
        <w:rPr>
          <w:rFonts w:ascii="Arial" w:hAnsi="Arial" w:cs="Arial"/>
          <w:color w:val="000000"/>
        </w:rPr>
        <w:t xml:space="preserve">ift through commercial or other </w:t>
      </w:r>
      <w:r w:rsidR="009B6F71">
        <w:rPr>
          <w:rFonts w:ascii="Arial" w:hAnsi="Arial" w:cs="Arial"/>
          <w:color w:val="000000"/>
        </w:rPr>
        <w:t>previous Better Broadband for Norfolk</w:t>
      </w:r>
      <w:r w:rsidR="00EC36A8" w:rsidRPr="00EC36A8">
        <w:rPr>
          <w:rFonts w:ascii="Arial" w:hAnsi="Arial" w:cs="Arial"/>
          <w:color w:val="000000"/>
        </w:rPr>
        <w:t xml:space="preserve"> deployments.</w:t>
      </w:r>
      <w:r>
        <w:rPr>
          <w:rFonts w:ascii="Arial" w:hAnsi="Arial" w:cs="Arial"/>
          <w:color w:val="000000"/>
        </w:rPr>
        <w:t xml:space="preserve">  This means properties with access to properties of 24-30Mbps have been classified as BLUE</w:t>
      </w: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8331B" w:rsidRDefault="0028331B" w:rsidP="00283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36A8">
        <w:rPr>
          <w:rFonts w:ascii="Arial" w:hAnsi="Arial" w:cs="Arial"/>
          <w:color w:val="000000"/>
        </w:rPr>
        <w:t>It should be noted that whilst this consultation includes mappi</w:t>
      </w:r>
      <w:r>
        <w:rPr>
          <w:rFonts w:ascii="Arial" w:hAnsi="Arial" w:cs="Arial"/>
          <w:color w:val="000000"/>
        </w:rPr>
        <w:t xml:space="preserve">ng of basic broadband coverage, </w:t>
      </w:r>
      <w:r w:rsidRPr="00EC36A8">
        <w:rPr>
          <w:rFonts w:ascii="Arial" w:hAnsi="Arial" w:cs="Arial"/>
          <w:color w:val="000000"/>
        </w:rPr>
        <w:t>the procurement will not deploy basic broadband technologi</w:t>
      </w:r>
      <w:r>
        <w:rPr>
          <w:rFonts w:ascii="Arial" w:hAnsi="Arial" w:cs="Arial"/>
          <w:color w:val="000000"/>
        </w:rPr>
        <w:t xml:space="preserve">es. </w:t>
      </w:r>
    </w:p>
    <w:p w:rsidR="0028331B" w:rsidRDefault="0028331B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C36A8">
        <w:rPr>
          <w:rFonts w:ascii="Arial" w:hAnsi="Arial" w:cs="Arial"/>
          <w:b/>
          <w:bCs/>
          <w:color w:val="000000"/>
        </w:rPr>
        <w:t>5. Status of Intervention Area</w:t>
      </w:r>
    </w:p>
    <w:p w:rsid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C243E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36A8">
        <w:rPr>
          <w:rFonts w:ascii="Arial" w:hAnsi="Arial" w:cs="Arial"/>
          <w:color w:val="000000"/>
        </w:rPr>
        <w:t>The State Aid Pub</w:t>
      </w:r>
      <w:r w:rsidR="001D038A">
        <w:rPr>
          <w:rFonts w:ascii="Arial" w:hAnsi="Arial" w:cs="Arial"/>
          <w:color w:val="000000"/>
        </w:rPr>
        <w:t xml:space="preserve">lic Consultation is now closed. </w:t>
      </w:r>
      <w:r w:rsidR="0028331B">
        <w:rPr>
          <w:rFonts w:ascii="Arial" w:hAnsi="Arial" w:cs="Arial"/>
          <w:color w:val="000000"/>
        </w:rPr>
        <w:t xml:space="preserve"> Better Broadband for Norfolk</w:t>
      </w:r>
      <w:r w:rsidRPr="00EC36A8">
        <w:rPr>
          <w:rFonts w:ascii="Arial" w:hAnsi="Arial" w:cs="Arial"/>
          <w:color w:val="000000"/>
        </w:rPr>
        <w:t xml:space="preserve"> submitted its State aid (Part 1) notifica</w:t>
      </w:r>
      <w:r w:rsidR="001D038A">
        <w:rPr>
          <w:rFonts w:ascii="Arial" w:hAnsi="Arial" w:cs="Arial"/>
          <w:color w:val="000000"/>
        </w:rPr>
        <w:t xml:space="preserve">tion to the National Competence </w:t>
      </w:r>
      <w:r w:rsidRPr="00EC36A8">
        <w:rPr>
          <w:rFonts w:ascii="Arial" w:hAnsi="Arial" w:cs="Arial"/>
          <w:color w:val="000000"/>
        </w:rPr>
        <w:t>Centre (part of the Department for Culture Media and Sport)</w:t>
      </w:r>
      <w:r w:rsidR="001D038A">
        <w:rPr>
          <w:rFonts w:ascii="Arial" w:hAnsi="Arial" w:cs="Arial"/>
          <w:color w:val="000000"/>
        </w:rPr>
        <w:t xml:space="preserve"> which oversees the UK National Broadband Scheme. </w:t>
      </w:r>
    </w:p>
    <w:p w:rsidR="00FC243E" w:rsidRDefault="00FC243E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36A8" w:rsidRDefault="001D038A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decision </w:t>
      </w:r>
      <w:r w:rsidR="00EC36A8" w:rsidRPr="00EC36A8">
        <w:rPr>
          <w:rFonts w:ascii="Arial" w:hAnsi="Arial" w:cs="Arial"/>
          <w:color w:val="000000"/>
        </w:rPr>
        <w:t>on the eligibility of the proposed Intervention Area</w:t>
      </w:r>
      <w:r w:rsidR="001E427E">
        <w:rPr>
          <w:rFonts w:ascii="Arial" w:hAnsi="Arial" w:cs="Arial"/>
          <w:color w:val="000000"/>
        </w:rPr>
        <w:t xml:space="preserve"> was given</w:t>
      </w:r>
      <w:r w:rsidR="00FC243E">
        <w:rPr>
          <w:rFonts w:ascii="Arial" w:hAnsi="Arial" w:cs="Arial"/>
          <w:color w:val="000000"/>
        </w:rPr>
        <w:t xml:space="preserve"> on 19</w:t>
      </w:r>
      <w:r w:rsidR="00FC243E" w:rsidRPr="00FC243E">
        <w:rPr>
          <w:rFonts w:ascii="Arial" w:hAnsi="Arial" w:cs="Arial"/>
          <w:color w:val="000000"/>
          <w:vertAlign w:val="superscript"/>
        </w:rPr>
        <w:t>th</w:t>
      </w:r>
      <w:r w:rsidR="00FC243E">
        <w:rPr>
          <w:rFonts w:ascii="Arial" w:hAnsi="Arial" w:cs="Arial"/>
          <w:color w:val="000000"/>
        </w:rPr>
        <w:t xml:space="preserve"> July 2018</w:t>
      </w:r>
      <w:r w:rsidR="001E427E">
        <w:rPr>
          <w:rFonts w:ascii="Arial" w:hAnsi="Arial" w:cs="Arial"/>
          <w:color w:val="000000"/>
        </w:rPr>
        <w:t>.  Clearance wa</w:t>
      </w:r>
      <w:r w:rsidR="00EC36A8" w:rsidRPr="00EC36A8">
        <w:rPr>
          <w:rFonts w:ascii="Arial" w:hAnsi="Arial" w:cs="Arial"/>
          <w:color w:val="000000"/>
        </w:rPr>
        <w:t>s</w:t>
      </w:r>
      <w:r w:rsidR="00900CC0">
        <w:rPr>
          <w:rFonts w:ascii="Arial" w:hAnsi="Arial" w:cs="Arial"/>
          <w:color w:val="000000"/>
        </w:rPr>
        <w:t xml:space="preserve"> granted, the Intervention Area</w:t>
      </w:r>
      <w:r w:rsidR="001E427E">
        <w:rPr>
          <w:rFonts w:ascii="Arial" w:hAnsi="Arial" w:cs="Arial"/>
          <w:color w:val="000000"/>
        </w:rPr>
        <w:t xml:space="preserve"> mapped above is therefore</w:t>
      </w:r>
      <w:r>
        <w:rPr>
          <w:rFonts w:ascii="Arial" w:hAnsi="Arial" w:cs="Arial"/>
          <w:color w:val="000000"/>
        </w:rPr>
        <w:t xml:space="preserve"> confirmed </w:t>
      </w:r>
      <w:r w:rsidR="00EC36A8" w:rsidRPr="00EC36A8">
        <w:rPr>
          <w:rFonts w:ascii="Arial" w:hAnsi="Arial" w:cs="Arial"/>
          <w:color w:val="000000"/>
        </w:rPr>
        <w:t>as eligible for public sector intervention for the next stage of t</w:t>
      </w:r>
      <w:r w:rsidR="00FC243E">
        <w:rPr>
          <w:rFonts w:ascii="Arial" w:hAnsi="Arial" w:cs="Arial"/>
          <w:color w:val="000000"/>
        </w:rPr>
        <w:t>he Better Broadband for Norfolk Programme</w:t>
      </w:r>
      <w:r>
        <w:rPr>
          <w:rFonts w:ascii="Arial" w:hAnsi="Arial" w:cs="Arial"/>
          <w:color w:val="000000"/>
        </w:rPr>
        <w:t xml:space="preserve">, </w:t>
      </w:r>
      <w:r w:rsidR="00EC36A8" w:rsidRPr="00EC36A8">
        <w:rPr>
          <w:rFonts w:ascii="Arial" w:hAnsi="Arial" w:cs="Arial"/>
          <w:color w:val="000000"/>
        </w:rPr>
        <w:t>including the f</w:t>
      </w:r>
      <w:r>
        <w:rPr>
          <w:rFonts w:ascii="Arial" w:hAnsi="Arial" w:cs="Arial"/>
          <w:color w:val="000000"/>
        </w:rPr>
        <w:t xml:space="preserve">orthcoming Phase 3 procurement. </w:t>
      </w:r>
      <w:r w:rsidR="001E427E">
        <w:rPr>
          <w:rFonts w:ascii="Arial" w:hAnsi="Arial" w:cs="Arial"/>
          <w:color w:val="000000"/>
        </w:rPr>
        <w:t>This</w:t>
      </w:r>
      <w:r w:rsidR="00EC36A8" w:rsidRPr="00EC36A8">
        <w:rPr>
          <w:rFonts w:ascii="Arial" w:hAnsi="Arial" w:cs="Arial"/>
          <w:color w:val="000000"/>
        </w:rPr>
        <w:t xml:space="preserve"> confirmed new Intervention Area will be published o</w:t>
      </w:r>
      <w:r w:rsidR="001E427E">
        <w:rPr>
          <w:rFonts w:ascii="Arial" w:hAnsi="Arial" w:cs="Arial"/>
          <w:color w:val="000000"/>
        </w:rPr>
        <w:t>n the project website.</w:t>
      </w:r>
    </w:p>
    <w:p w:rsidR="00FC243E" w:rsidRDefault="00FC243E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D038A" w:rsidRDefault="001D038A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82E67" w:rsidRDefault="00082E67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E427E" w:rsidRDefault="001E427E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82E67" w:rsidRDefault="00082E67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82E67" w:rsidRDefault="00082E67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C36A8" w:rsidRPr="00EC36A8" w:rsidRDefault="00EC36A8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C36A8">
        <w:rPr>
          <w:rFonts w:ascii="Arial" w:hAnsi="Arial" w:cs="Arial"/>
          <w:b/>
          <w:bCs/>
          <w:color w:val="000000"/>
        </w:rPr>
        <w:lastRenderedPageBreak/>
        <w:t>6. Contact Details for Further Information</w:t>
      </w:r>
    </w:p>
    <w:p w:rsidR="00FC243E" w:rsidRDefault="00FC243E" w:rsidP="00EC3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36A8" w:rsidRDefault="00EC36A8" w:rsidP="00FC2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EC36A8">
        <w:rPr>
          <w:rFonts w:ascii="Arial" w:hAnsi="Arial" w:cs="Arial"/>
          <w:color w:val="000000"/>
        </w:rPr>
        <w:t>Up-to-date in</w:t>
      </w:r>
      <w:r w:rsidR="00FC243E">
        <w:rPr>
          <w:rFonts w:ascii="Arial" w:hAnsi="Arial" w:cs="Arial"/>
          <w:color w:val="000000"/>
        </w:rPr>
        <w:t>formation about the Better Broadband for Norfolk Programme</w:t>
      </w:r>
      <w:r w:rsidR="001D038A">
        <w:rPr>
          <w:rFonts w:ascii="Arial" w:hAnsi="Arial" w:cs="Arial"/>
          <w:color w:val="000000"/>
        </w:rPr>
        <w:t xml:space="preserve"> can be found at </w:t>
      </w:r>
    </w:p>
    <w:p w:rsidR="00003012" w:rsidRDefault="007677FB" w:rsidP="0091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hyperlink r:id="rId9" w:history="1">
        <w:r w:rsidR="00FC243E" w:rsidRPr="0050780A">
          <w:rPr>
            <w:rStyle w:val="Hyperlink"/>
            <w:rFonts w:ascii="Arial" w:hAnsi="Arial" w:cs="Arial"/>
          </w:rPr>
          <w:t>https://www.betterbroadbandnorfolk.co.uk/map/</w:t>
        </w:r>
      </w:hyperlink>
    </w:p>
    <w:p w:rsidR="00082E67" w:rsidRPr="00914DEC" w:rsidRDefault="00082E67" w:rsidP="0091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082E67" w:rsidRPr="00914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A31"/>
    <w:multiLevelType w:val="hybridMultilevel"/>
    <w:tmpl w:val="159E8F4A"/>
    <w:lvl w:ilvl="0" w:tplc="A99674F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26479"/>
    <w:multiLevelType w:val="hybridMultilevel"/>
    <w:tmpl w:val="BE0AFBE2"/>
    <w:lvl w:ilvl="0" w:tplc="771866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A8"/>
    <w:rsid w:val="00003012"/>
    <w:rsid w:val="00082E67"/>
    <w:rsid w:val="00092ABA"/>
    <w:rsid w:val="00116802"/>
    <w:rsid w:val="001D038A"/>
    <w:rsid w:val="001E427E"/>
    <w:rsid w:val="0028331B"/>
    <w:rsid w:val="00414658"/>
    <w:rsid w:val="00671D4B"/>
    <w:rsid w:val="006967A3"/>
    <w:rsid w:val="006E29CE"/>
    <w:rsid w:val="006F2B8C"/>
    <w:rsid w:val="007677FB"/>
    <w:rsid w:val="00900CC0"/>
    <w:rsid w:val="00914DEC"/>
    <w:rsid w:val="009B6F71"/>
    <w:rsid w:val="00A322B8"/>
    <w:rsid w:val="00B7137E"/>
    <w:rsid w:val="00D00221"/>
    <w:rsid w:val="00EC36A8"/>
    <w:rsid w:val="00F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D1DDF-F6BC-4316-8895-B4FC50C8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C3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38A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3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etterbroadbandnorfolk.co.uk/better-broadband-subsidy-sche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betterbroadbandnorfolk.co.uk/further-inform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tterbroadbandnorfolk.co.uk/m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O'Kane, Karen</dc:creator>
  <cp:keywords/>
  <dc:description/>
  <cp:lastModifiedBy>McGregor, Caroline</cp:lastModifiedBy>
  <cp:revision>2</cp:revision>
  <dcterms:created xsi:type="dcterms:W3CDTF">2019-10-07T10:57:00Z</dcterms:created>
  <dcterms:modified xsi:type="dcterms:W3CDTF">2019-10-07T10:57:00Z</dcterms:modified>
</cp:coreProperties>
</file>